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  <w:lang w:eastAsia="zh-CN"/>
        </w:rPr>
        <w:t>中证金融</w:t>
      </w:r>
      <w:bookmarkStart w:id="0" w:name="_GoBack"/>
      <w:bookmarkEnd w:id="0"/>
      <w:r>
        <w:rPr>
          <w:rFonts w:hint="eastAsia"/>
          <w:sz w:val="44"/>
          <w:szCs w:val="44"/>
          <w:lang w:eastAsia="zh-CN"/>
        </w:rPr>
        <w:t>公司</w:t>
      </w:r>
      <w:r>
        <w:rPr>
          <w:rFonts w:hint="eastAsia"/>
          <w:sz w:val="44"/>
          <w:szCs w:val="44"/>
        </w:rPr>
        <w:t>采购项目信息公示表</w:t>
      </w:r>
    </w:p>
    <w:tbl>
      <w:tblPr>
        <w:tblStyle w:val="5"/>
        <w:tblW w:w="10490" w:type="dxa"/>
        <w:tblInd w:w="-75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6"/>
        <w:gridCol w:w="709"/>
        <w:gridCol w:w="66"/>
        <w:gridCol w:w="725"/>
        <w:gridCol w:w="1273"/>
        <w:gridCol w:w="346"/>
        <w:gridCol w:w="283"/>
        <w:gridCol w:w="624"/>
        <w:gridCol w:w="971"/>
        <w:gridCol w:w="256"/>
        <w:gridCol w:w="843"/>
        <w:gridCol w:w="141"/>
        <w:gridCol w:w="225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10490" w:type="dxa"/>
            <w:gridSpan w:val="13"/>
            <w:tcBorders>
              <w:top w:val="single" w:color="auto" w:sz="8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widowControl/>
              <w:ind w:left="31680" w:hanging="67621" w:hangingChars="32075"/>
              <w:jc w:val="left"/>
              <w:rPr>
                <w:rFonts w:hint="eastAsia" w:ascii="宋体" w:hAnsi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Cs w:val="21"/>
              </w:rPr>
              <w:t>项目基本情况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2771" w:type="dxa"/>
            <w:gridSpan w:val="3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单位名称</w:t>
            </w:r>
          </w:p>
        </w:tc>
        <w:tc>
          <w:tcPr>
            <w:tcW w:w="3251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中国证券金融股份有限公司</w:t>
            </w:r>
          </w:p>
        </w:tc>
        <w:tc>
          <w:tcPr>
            <w:tcW w:w="207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采购日期</w:t>
            </w:r>
          </w:p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（合同签署日期）</w:t>
            </w:r>
          </w:p>
        </w:tc>
        <w:tc>
          <w:tcPr>
            <w:tcW w:w="239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2018-07-19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771" w:type="dxa"/>
            <w:gridSpan w:val="3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采购项目名称</w:t>
            </w:r>
          </w:p>
        </w:tc>
        <w:tc>
          <w:tcPr>
            <w:tcW w:w="7719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万得资讯采购项目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2771" w:type="dxa"/>
            <w:gridSpan w:val="3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预算金额（元）</w:t>
            </w:r>
          </w:p>
        </w:tc>
        <w:tc>
          <w:tcPr>
            <w:tcW w:w="234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仿宋_GB2312" w:hAnsi="宋体" w:eastAsia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300000</w:t>
            </w:r>
          </w:p>
        </w:tc>
        <w:tc>
          <w:tcPr>
            <w:tcW w:w="2977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仿宋_GB2312" w:hAnsi="宋体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实际采购金额（元）</w:t>
            </w:r>
          </w:p>
        </w:tc>
        <w:tc>
          <w:tcPr>
            <w:tcW w:w="239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仿宋_GB2312" w:hAnsi="宋体" w:eastAsia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269000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771" w:type="dxa"/>
            <w:gridSpan w:val="3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仿宋_GB2312" w:hAnsi="宋体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超预算说明（如有请填写）</w:t>
            </w:r>
          </w:p>
        </w:tc>
        <w:tc>
          <w:tcPr>
            <w:tcW w:w="7719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102640" w:hangingChars="32075"/>
              <w:jc w:val="left"/>
              <w:rPr>
                <w:rFonts w:hint="eastAsia" w:ascii="仿宋_GB2312" w:hAnsi="宋体" w:eastAsia="仿宋_GB2312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0490" w:type="dxa"/>
            <w:gridSpan w:val="1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99CCFF"/>
            <w:vAlign w:val="center"/>
          </w:tcPr>
          <w:p>
            <w:pPr>
              <w:widowControl/>
              <w:ind w:left="31680" w:hanging="67621" w:hangingChars="32075"/>
              <w:jc w:val="left"/>
              <w:rPr>
                <w:rFonts w:hint="eastAsia" w:ascii="宋体" w:hAnsi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Cs w:val="21"/>
              </w:rPr>
              <w:t>采购及投标情况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采购方式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 w:eastAsiaTheme="minorEastAsia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单一来源采购</w:t>
            </w:r>
          </w:p>
        </w:tc>
        <w:tc>
          <w:tcPr>
            <w:tcW w:w="1851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中标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人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/成交人</w:t>
            </w:r>
          </w:p>
        </w:tc>
        <w:tc>
          <w:tcPr>
            <w:tcW w:w="3241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 w:eastAsiaTheme="minorEastAsia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南京万得资讯科技有限公司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gridSpan w:val="2"/>
            <w:vMerge w:val="restart"/>
            <w:tcBorders>
              <w:top w:val="single" w:color="auto" w:sz="4" w:space="0"/>
              <w:left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采购过程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（表格不够可自行添加）</w:t>
            </w:r>
          </w:p>
        </w:tc>
        <w:tc>
          <w:tcPr>
            <w:tcW w:w="2064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 w:eastAsiaTheme="minorEastAsia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序号</w:t>
            </w:r>
          </w:p>
        </w:tc>
        <w:tc>
          <w:tcPr>
            <w:tcW w:w="5721" w:type="dxa"/>
            <w:gridSpan w:val="8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 w:eastAsiaTheme="minorEastAsia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候选供应商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gridSpan w:val="2"/>
            <w:vMerge w:val="continue"/>
            <w:tcBorders>
              <w:left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064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5721" w:type="dxa"/>
            <w:gridSpan w:val="8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gridSpan w:val="2"/>
            <w:tcBorders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064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5721" w:type="dxa"/>
            <w:gridSpan w:val="8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0490" w:type="dxa"/>
            <w:gridSpan w:val="1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99CCFF"/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采购价格情况（表格不够可自行添加）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9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采购品目</w:t>
            </w:r>
          </w:p>
        </w:tc>
        <w:tc>
          <w:tcPr>
            <w:tcW w:w="150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品牌</w:t>
            </w:r>
          </w:p>
        </w:tc>
        <w:tc>
          <w:tcPr>
            <w:tcW w:w="190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型号</w:t>
            </w:r>
          </w:p>
        </w:tc>
        <w:tc>
          <w:tcPr>
            <w:tcW w:w="159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参数</w:t>
            </w:r>
          </w:p>
        </w:tc>
        <w:tc>
          <w:tcPr>
            <w:tcW w:w="124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数量</w:t>
            </w:r>
          </w:p>
        </w:tc>
        <w:tc>
          <w:tcPr>
            <w:tcW w:w="22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单价（元人民币）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9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万得资讯采购项目</w:t>
            </w:r>
          </w:p>
        </w:tc>
        <w:tc>
          <w:tcPr>
            <w:tcW w:w="150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NA</w:t>
            </w:r>
          </w:p>
        </w:tc>
        <w:tc>
          <w:tcPr>
            <w:tcW w:w="190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NA</w:t>
            </w:r>
          </w:p>
        </w:tc>
        <w:tc>
          <w:tcPr>
            <w:tcW w:w="159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NA</w:t>
            </w:r>
          </w:p>
        </w:tc>
        <w:tc>
          <w:tcPr>
            <w:tcW w:w="124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NA</w:t>
            </w:r>
          </w:p>
        </w:tc>
        <w:tc>
          <w:tcPr>
            <w:tcW w:w="22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269000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0490" w:type="dxa"/>
            <w:gridSpan w:val="1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99CCFF"/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合同签署情况（表格不够可自行添加）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6993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合同名称</w:t>
            </w:r>
          </w:p>
        </w:tc>
        <w:tc>
          <w:tcPr>
            <w:tcW w:w="3497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合同金额（元人民币）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6993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Wind参考数据服务合同</w:t>
            </w:r>
          </w:p>
        </w:tc>
        <w:tc>
          <w:tcPr>
            <w:tcW w:w="3497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269000</w:t>
            </w:r>
          </w:p>
        </w:tc>
      </w:tr>
    </w:tbl>
    <w:p>
      <w:pPr>
        <w:jc w:val="center"/>
        <w:rPr>
          <w:b/>
          <w:sz w:val="44"/>
          <w:szCs w:val="4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iriam">
    <w:panose1 w:val="020B0502050101010101"/>
    <w:charset w:val="00"/>
    <w:family w:val="auto"/>
    <w:pitch w:val="default"/>
    <w:sig w:usb0="00000801" w:usb1="00000000" w:usb2="00000000" w:usb3="00000000" w:csb0="00000020" w:csb1="002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1559"/>
    <w:rsid w:val="00013272"/>
    <w:rsid w:val="0005059E"/>
    <w:rsid w:val="00060607"/>
    <w:rsid w:val="00076AC7"/>
    <w:rsid w:val="00082036"/>
    <w:rsid w:val="00097587"/>
    <w:rsid w:val="000C4ACE"/>
    <w:rsid w:val="000E3B06"/>
    <w:rsid w:val="00114CC7"/>
    <w:rsid w:val="0013254D"/>
    <w:rsid w:val="0013420E"/>
    <w:rsid w:val="001421AB"/>
    <w:rsid w:val="001568F9"/>
    <w:rsid w:val="00161B84"/>
    <w:rsid w:val="001861CA"/>
    <w:rsid w:val="002430B5"/>
    <w:rsid w:val="00282CB9"/>
    <w:rsid w:val="002955BD"/>
    <w:rsid w:val="002A3E34"/>
    <w:rsid w:val="002A6812"/>
    <w:rsid w:val="00303E50"/>
    <w:rsid w:val="003431CE"/>
    <w:rsid w:val="00384ED1"/>
    <w:rsid w:val="003A47C6"/>
    <w:rsid w:val="003D330B"/>
    <w:rsid w:val="003F74A8"/>
    <w:rsid w:val="004A0544"/>
    <w:rsid w:val="004E5DEF"/>
    <w:rsid w:val="005002F1"/>
    <w:rsid w:val="005027B2"/>
    <w:rsid w:val="0050771B"/>
    <w:rsid w:val="00527CD7"/>
    <w:rsid w:val="00560C4B"/>
    <w:rsid w:val="005A293B"/>
    <w:rsid w:val="005B34FF"/>
    <w:rsid w:val="005C656B"/>
    <w:rsid w:val="005D7E03"/>
    <w:rsid w:val="006317B5"/>
    <w:rsid w:val="0063247B"/>
    <w:rsid w:val="006640FC"/>
    <w:rsid w:val="006903E0"/>
    <w:rsid w:val="00691F2D"/>
    <w:rsid w:val="006C0540"/>
    <w:rsid w:val="006C6E3D"/>
    <w:rsid w:val="006F1437"/>
    <w:rsid w:val="006F35F9"/>
    <w:rsid w:val="007228ED"/>
    <w:rsid w:val="00727AF8"/>
    <w:rsid w:val="007767B5"/>
    <w:rsid w:val="00791C10"/>
    <w:rsid w:val="00793F86"/>
    <w:rsid w:val="007E7E31"/>
    <w:rsid w:val="007F22BC"/>
    <w:rsid w:val="0085078E"/>
    <w:rsid w:val="00853180"/>
    <w:rsid w:val="00871970"/>
    <w:rsid w:val="008C2DEF"/>
    <w:rsid w:val="008E0E14"/>
    <w:rsid w:val="008E5EA3"/>
    <w:rsid w:val="00916BED"/>
    <w:rsid w:val="009173F0"/>
    <w:rsid w:val="0099309F"/>
    <w:rsid w:val="009B110F"/>
    <w:rsid w:val="009E53AA"/>
    <w:rsid w:val="009F6CFF"/>
    <w:rsid w:val="00A3403A"/>
    <w:rsid w:val="00A95DB3"/>
    <w:rsid w:val="00AE2881"/>
    <w:rsid w:val="00B4640D"/>
    <w:rsid w:val="00BB352E"/>
    <w:rsid w:val="00BC66C6"/>
    <w:rsid w:val="00BF1559"/>
    <w:rsid w:val="00C23837"/>
    <w:rsid w:val="00C77223"/>
    <w:rsid w:val="00CD1912"/>
    <w:rsid w:val="00CE27C3"/>
    <w:rsid w:val="00D25A6E"/>
    <w:rsid w:val="00DD6821"/>
    <w:rsid w:val="00E006E3"/>
    <w:rsid w:val="00E02DAD"/>
    <w:rsid w:val="00E0458D"/>
    <w:rsid w:val="00E81D0D"/>
    <w:rsid w:val="00E83EAC"/>
    <w:rsid w:val="00EA6858"/>
    <w:rsid w:val="00EB152E"/>
    <w:rsid w:val="00F654F7"/>
    <w:rsid w:val="00F75374"/>
    <w:rsid w:val="00F92AF5"/>
    <w:rsid w:val="00FF7EAF"/>
    <w:rsid w:val="059C6462"/>
    <w:rsid w:val="0E49359D"/>
    <w:rsid w:val="13E723AF"/>
    <w:rsid w:val="19EF6CCC"/>
    <w:rsid w:val="26E57527"/>
    <w:rsid w:val="280C7182"/>
    <w:rsid w:val="367C6D83"/>
    <w:rsid w:val="39F04061"/>
    <w:rsid w:val="3EA6299A"/>
    <w:rsid w:val="435E76E8"/>
    <w:rsid w:val="511523E8"/>
    <w:rsid w:val="66C16BCE"/>
    <w:rsid w:val="6C9A40A8"/>
    <w:rsid w:val="7E9F79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44</Words>
  <Characters>255</Characters>
  <Lines>2</Lines>
  <Paragraphs>1</Paragraphs>
  <TotalTime>11</TotalTime>
  <ScaleCrop>false</ScaleCrop>
  <LinksUpToDate>false</LinksUpToDate>
  <CharactersWithSpaces>298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2018-07-06T06:51:00Z</dcterms:created>
  <dc:creator>CN=许嘉/OU=综合业务部/OU=监测中心/O=CMSMC</dc:creator>
  <cp:lastModifiedBy>Think</cp:lastModifiedBy>
  <cp:lastPrinted>2018-08-27T08:33:00Z</cp:lastPrinted>
  <dcterms:modified xsi:type="dcterms:W3CDTF">2018-09-04T01:45:55Z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