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839"/>
        <w:gridCol w:w="1159"/>
        <w:gridCol w:w="346"/>
        <w:gridCol w:w="283"/>
        <w:gridCol w:w="399"/>
        <w:gridCol w:w="225"/>
        <w:gridCol w:w="971"/>
        <w:gridCol w:w="874"/>
        <w:gridCol w:w="225"/>
        <w:gridCol w:w="141"/>
        <w:gridCol w:w="2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2020.03.06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转融通平台、统计监测系统和投资交易系统开发测试和基础技术服务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0942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￥</w:t>
            </w: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1,412,000</w:t>
            </w:r>
          </w:p>
        </w:tc>
        <w:tc>
          <w:tcPr>
            <w:tcW w:w="297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0942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￥</w:t>
            </w: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1,406,000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续签</w:t>
            </w:r>
          </w:p>
        </w:tc>
        <w:tc>
          <w:tcPr>
            <w:tcW w:w="246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深圳市金证科技股份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3098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eastAsia="zh-CN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098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深圳市金证科技股份有限公司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1,406,000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6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1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6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转融通平台、统计监测系统和投资交易系统开发测试</w:t>
            </w: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eastAsia="zh-CN"/>
              </w:rPr>
              <w:t>和</w:t>
            </w: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基础技术服务</w:t>
            </w: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1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0942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￥</w:t>
            </w: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1,406,000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转融通平台、统计监测系统和投资交易系统开发测试和基础技术服务合同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0942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￥</w:t>
            </w: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1,406,000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53F14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47C304A"/>
    <w:rsid w:val="059C6462"/>
    <w:rsid w:val="062C0732"/>
    <w:rsid w:val="0AE5023A"/>
    <w:rsid w:val="0BDD01FB"/>
    <w:rsid w:val="0C340F5B"/>
    <w:rsid w:val="0D71752B"/>
    <w:rsid w:val="0E49359D"/>
    <w:rsid w:val="105C4C9A"/>
    <w:rsid w:val="13E723AF"/>
    <w:rsid w:val="184A4553"/>
    <w:rsid w:val="1AD41CCC"/>
    <w:rsid w:val="1C721287"/>
    <w:rsid w:val="1DBE326E"/>
    <w:rsid w:val="1EBA148B"/>
    <w:rsid w:val="20075CA3"/>
    <w:rsid w:val="20B848C3"/>
    <w:rsid w:val="22937D9B"/>
    <w:rsid w:val="22BA36B2"/>
    <w:rsid w:val="22D509B8"/>
    <w:rsid w:val="25EA6B5A"/>
    <w:rsid w:val="26E57527"/>
    <w:rsid w:val="280C7182"/>
    <w:rsid w:val="2C0F4EC4"/>
    <w:rsid w:val="2E6668D5"/>
    <w:rsid w:val="30F96EF6"/>
    <w:rsid w:val="317B72B1"/>
    <w:rsid w:val="32F04672"/>
    <w:rsid w:val="33002D1B"/>
    <w:rsid w:val="34427D07"/>
    <w:rsid w:val="376A574F"/>
    <w:rsid w:val="39270A6B"/>
    <w:rsid w:val="39854014"/>
    <w:rsid w:val="39F04061"/>
    <w:rsid w:val="3B0C2B1E"/>
    <w:rsid w:val="41CF70B3"/>
    <w:rsid w:val="44044C66"/>
    <w:rsid w:val="4482796B"/>
    <w:rsid w:val="498D5388"/>
    <w:rsid w:val="4A95154D"/>
    <w:rsid w:val="4B6C1E73"/>
    <w:rsid w:val="4CAB7783"/>
    <w:rsid w:val="50561110"/>
    <w:rsid w:val="505B31BA"/>
    <w:rsid w:val="509900D6"/>
    <w:rsid w:val="50BE5708"/>
    <w:rsid w:val="511523E8"/>
    <w:rsid w:val="51E51F8A"/>
    <w:rsid w:val="528D009C"/>
    <w:rsid w:val="537F5324"/>
    <w:rsid w:val="5576521D"/>
    <w:rsid w:val="57912F6F"/>
    <w:rsid w:val="59D02782"/>
    <w:rsid w:val="5B912066"/>
    <w:rsid w:val="5FE5797F"/>
    <w:rsid w:val="6224237D"/>
    <w:rsid w:val="625A2D65"/>
    <w:rsid w:val="627F22D7"/>
    <w:rsid w:val="630751BE"/>
    <w:rsid w:val="64D44D42"/>
    <w:rsid w:val="64D85B1C"/>
    <w:rsid w:val="65D45F38"/>
    <w:rsid w:val="66C16BCE"/>
    <w:rsid w:val="68CF1A6C"/>
    <w:rsid w:val="69A367F7"/>
    <w:rsid w:val="6C9A40A8"/>
    <w:rsid w:val="6CA432F6"/>
    <w:rsid w:val="6D5928E0"/>
    <w:rsid w:val="772B192F"/>
    <w:rsid w:val="77B11BDD"/>
    <w:rsid w:val="7AD1185F"/>
    <w:rsid w:val="7C9979DA"/>
    <w:rsid w:val="7DD941AD"/>
    <w:rsid w:val="7E9F790A"/>
    <w:rsid w:val="7EF7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1</TotalTime>
  <ScaleCrop>false</ScaleCrop>
  <LinksUpToDate>false</LinksUpToDate>
  <CharactersWithSpaces>298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2020-04-10T03:12:22Z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